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7F6A6" w14:textId="1F5AD822" w:rsidR="00F57E6D" w:rsidRDefault="00F57E6D" w:rsidP="003C13BC">
      <w:pPr>
        <w:spacing w:after="120" w:line="240" w:lineRule="auto"/>
        <w:jc w:val="center"/>
        <w:rPr>
          <w:rFonts w:ascii="Arial Black" w:hAnsi="Arial Black"/>
          <w:b/>
          <w:bCs/>
          <w:sz w:val="28"/>
          <w:szCs w:val="28"/>
          <w:lang w:val="es-US"/>
        </w:rPr>
      </w:pPr>
      <w:r w:rsidRPr="00F5644E">
        <w:rPr>
          <w:rFonts w:ascii="Arial Black" w:hAnsi="Arial Black"/>
          <w:b/>
          <w:bCs/>
          <w:sz w:val="28"/>
          <w:szCs w:val="28"/>
          <w:lang w:val="es-US"/>
        </w:rPr>
        <w:t>CalMAP</w:t>
      </w:r>
      <w:r w:rsidR="004A4126" w:rsidRPr="00F5644E">
        <w:rPr>
          <w:rFonts w:ascii="Arial Black" w:hAnsi="Arial Black"/>
          <w:b/>
          <w:bCs/>
          <w:sz w:val="28"/>
          <w:szCs w:val="28"/>
          <w:lang w:val="es-US"/>
        </w:rPr>
        <w:t xml:space="preserve">: </w:t>
      </w:r>
      <w:r w:rsidR="00621C5C" w:rsidRPr="00F5644E">
        <w:rPr>
          <w:rFonts w:ascii="Arial Black" w:hAnsi="Arial Black"/>
          <w:b/>
          <w:bCs/>
          <w:sz w:val="28"/>
          <w:szCs w:val="28"/>
          <w:lang w:val="es-US"/>
        </w:rPr>
        <w:t>Mirando la totalidad para servirle mejor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15"/>
        <w:gridCol w:w="1816"/>
        <w:gridCol w:w="2357"/>
        <w:gridCol w:w="2357"/>
        <w:gridCol w:w="2357"/>
        <w:gridCol w:w="2357"/>
        <w:gridCol w:w="2357"/>
      </w:tblGrid>
      <w:tr w:rsidR="003C13BC" w:rsidRPr="00F5644E" w14:paraId="4E0D4F42" w14:textId="77777777" w:rsidTr="003C13BC"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186BA" w14:textId="77777777" w:rsidR="003C13BC" w:rsidRPr="009B5D8E" w:rsidRDefault="003C13BC" w:rsidP="006F7054">
            <w:pPr>
              <w:keepNext/>
              <w:spacing w:line="240" w:lineRule="auto"/>
              <w:ind w:firstLine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  <w:lang w:val="es-US"/>
              </w:rPr>
            </w:pPr>
            <w:bookmarkStart w:id="0" w:name="_GoBack"/>
            <w:r w:rsidRPr="00DD7950">
              <w:rPr>
                <w:rFonts w:ascii="Arial" w:hAnsi="Arial" w:cs="Arial"/>
                <w:b/>
                <w:sz w:val="16"/>
                <w:szCs w:val="16"/>
                <w:shd w:val="clear" w:color="auto" w:fill="D9D9D9"/>
                <w:lang w:val="es-US"/>
              </w:rPr>
              <w:t>Esferas</w:t>
            </w:r>
            <w:r w:rsidRPr="009B5D8E">
              <w:rPr>
                <w:rFonts w:ascii="Arial" w:hAnsi="Arial" w:cs="Arial"/>
                <w:b/>
                <w:sz w:val="18"/>
                <w:szCs w:val="18"/>
                <w:shd w:val="clear" w:color="auto" w:fill="D9D9D9"/>
                <w:lang w:val="es-US"/>
              </w:rPr>
              <w:t xml:space="preserve"> de vida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244061"/>
            <w:vAlign w:val="center"/>
          </w:tcPr>
          <w:p w14:paraId="55FBA8B0" w14:textId="77777777" w:rsidR="00A876B6" w:rsidRDefault="00A876B6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  <w:t xml:space="preserve">(1) </w:t>
            </w:r>
          </w:p>
          <w:p w14:paraId="6F5A8827" w14:textId="01AF22CD" w:rsidR="003C13BC" w:rsidRPr="009B5D8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</w:pPr>
            <w:r w:rsidRPr="009B5D8E"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  <w:t xml:space="preserve">Esfera de necesidad significativa </w:t>
            </w:r>
          </w:p>
          <w:p w14:paraId="7F26204C" w14:textId="7778215C" w:rsidR="003C13BC" w:rsidRPr="009B5D8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7"/>
                <w:szCs w:val="17"/>
                <w:lang w:val="es-US"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244061"/>
            <w:vAlign w:val="center"/>
          </w:tcPr>
          <w:p w14:paraId="3F44B2BF" w14:textId="77777777" w:rsidR="00A876B6" w:rsidRDefault="00A876B6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US"/>
              </w:rPr>
              <w:t xml:space="preserve">(2) </w:t>
            </w:r>
          </w:p>
          <w:p w14:paraId="74B2059B" w14:textId="717F1574" w:rsidR="003C13BC" w:rsidRPr="009B5D8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9B5D8E">
              <w:rPr>
                <w:rFonts w:ascii="Arial" w:hAnsi="Arial" w:cs="Arial"/>
                <w:b/>
                <w:sz w:val="17"/>
                <w:szCs w:val="17"/>
                <w:lang w:val="es-US"/>
              </w:rPr>
              <w:t xml:space="preserve">Esfera de necesidad </w:t>
            </w:r>
          </w:p>
          <w:p w14:paraId="6C8E1134" w14:textId="56A4BE9B" w:rsidR="003C13BC" w:rsidRPr="009B5D8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7"/>
                <w:szCs w:val="17"/>
                <w:lang w:val="es-US"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244061"/>
            <w:vAlign w:val="center"/>
          </w:tcPr>
          <w:p w14:paraId="2CA43177" w14:textId="77777777" w:rsidR="00A876B6" w:rsidRDefault="00A876B6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US"/>
              </w:rPr>
              <w:t>(3)</w:t>
            </w:r>
          </w:p>
          <w:p w14:paraId="2136E883" w14:textId="514892D5" w:rsidR="003C13BC" w:rsidRPr="009B5D8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9B5D8E">
              <w:rPr>
                <w:rFonts w:ascii="Arial" w:hAnsi="Arial" w:cs="Arial"/>
                <w:b/>
                <w:sz w:val="17"/>
                <w:szCs w:val="17"/>
                <w:lang w:val="es-US"/>
              </w:rPr>
              <w:t>Estable</w:t>
            </w:r>
          </w:p>
          <w:p w14:paraId="52829D5D" w14:textId="093127A3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7"/>
                <w:szCs w:val="17"/>
                <w:lang w:val="es-US"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244061"/>
            <w:vAlign w:val="center"/>
          </w:tcPr>
          <w:p w14:paraId="672EE4B3" w14:textId="77777777" w:rsidR="00F23157" w:rsidRDefault="00F23157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US"/>
              </w:rPr>
              <w:t xml:space="preserve">(4) </w:t>
            </w:r>
          </w:p>
          <w:p w14:paraId="77DBE654" w14:textId="3C4953EA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sz w:val="17"/>
                <w:szCs w:val="17"/>
                <w:lang w:val="es-US"/>
              </w:rPr>
              <w:t>Prosperando</w:t>
            </w:r>
          </w:p>
          <w:p w14:paraId="4A2013C9" w14:textId="3DCA5E33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7"/>
                <w:szCs w:val="17"/>
                <w:lang w:val="es-US"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244061"/>
          </w:tcPr>
          <w:p w14:paraId="4BA3D5D1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  <w:p w14:paraId="674E9DEC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sz w:val="17"/>
                <w:szCs w:val="17"/>
                <w:lang w:val="es-US"/>
              </w:rPr>
              <w:t>Plan de acción – Recursos para usted</w:t>
            </w:r>
          </w:p>
        </w:tc>
      </w:tr>
      <w:bookmarkEnd w:id="0"/>
      <w:tr w:rsidR="003C13BC" w:rsidRPr="00F5644E" w14:paraId="62835BF8" w14:textId="77777777" w:rsidTr="003C13BC">
        <w:tc>
          <w:tcPr>
            <w:tcW w:w="347" w:type="pct"/>
            <w:vMerge w:val="restart"/>
            <w:shd w:val="clear" w:color="auto" w:fill="EAF1DD"/>
            <w:textDirection w:val="btLr"/>
            <w:vAlign w:val="center"/>
          </w:tcPr>
          <w:p w14:paraId="6FA67FB9" w14:textId="0D08940D" w:rsidR="003C13BC" w:rsidRPr="00F5644E" w:rsidRDefault="003C13BC" w:rsidP="006F7054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sz w:val="20"/>
                <w:szCs w:val="17"/>
                <w:lang w:val="es-US"/>
              </w:rPr>
              <w:t xml:space="preserve"> </w:t>
            </w:r>
            <w:r w:rsidRPr="00F5644E">
              <w:rPr>
                <w:rFonts w:ascii="Arial" w:eastAsiaTheme="minorHAnsi" w:hAnsi="Arial" w:cs="Arial"/>
                <w:b/>
                <w:sz w:val="20"/>
                <w:szCs w:val="17"/>
                <w:lang w:val="es-US"/>
              </w:rPr>
              <w:t xml:space="preserve"> </w:t>
            </w:r>
            <w:r w:rsidRPr="00F5644E">
              <w:rPr>
                <w:rFonts w:ascii="Arial" w:hAnsi="Arial" w:cs="Arial"/>
                <w:b/>
                <w:sz w:val="20"/>
                <w:szCs w:val="17"/>
                <w:lang w:val="es-US"/>
              </w:rPr>
              <w:t>Trabajo y educación</w:t>
            </w:r>
          </w:p>
        </w:tc>
        <w:tc>
          <w:tcPr>
            <w:tcW w:w="621" w:type="pct"/>
            <w:shd w:val="clear" w:color="auto" w:fill="EAF1DD"/>
            <w:vAlign w:val="center"/>
          </w:tcPr>
          <w:p w14:paraId="617ED9DC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Empleo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EAF1DD"/>
            <w:vAlign w:val="center"/>
          </w:tcPr>
          <w:p w14:paraId="5A78BE49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EAF1DD"/>
            <w:vAlign w:val="center"/>
          </w:tcPr>
          <w:p w14:paraId="6528EFE7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EAF1DD"/>
            <w:vAlign w:val="center"/>
          </w:tcPr>
          <w:p w14:paraId="6E8854A5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Estable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EAF1DD"/>
            <w:vAlign w:val="center"/>
          </w:tcPr>
          <w:p w14:paraId="7F243513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EAF1DD"/>
          </w:tcPr>
          <w:p w14:paraId="2B1512EA" w14:textId="77777777" w:rsidR="003C13BC" w:rsidRPr="00F5644E" w:rsidRDefault="003C13BC" w:rsidP="006F7054">
            <w:pPr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 xml:space="preserve"> </w:t>
            </w:r>
          </w:p>
        </w:tc>
      </w:tr>
      <w:tr w:rsidR="003C13BC" w:rsidRPr="00F5644E" w14:paraId="1B455405" w14:textId="77777777" w:rsidTr="003C13BC"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EAF1DD"/>
          </w:tcPr>
          <w:p w14:paraId="646C2570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17"/>
                <w:lang w:val="es-US"/>
              </w:rPr>
            </w:pPr>
          </w:p>
        </w:tc>
        <w:tc>
          <w:tcPr>
            <w:tcW w:w="621" w:type="pct"/>
            <w:shd w:val="clear" w:color="auto" w:fill="EAF1DD"/>
            <w:vAlign w:val="center"/>
          </w:tcPr>
          <w:p w14:paraId="23E52C8E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Educación y formación profesional</w:t>
            </w:r>
          </w:p>
        </w:tc>
        <w:tc>
          <w:tcPr>
            <w:tcW w:w="806" w:type="pct"/>
            <w:shd w:val="clear" w:color="auto" w:fill="EAF1DD"/>
            <w:vAlign w:val="center"/>
          </w:tcPr>
          <w:p w14:paraId="29EB0886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EAF1DD"/>
            <w:vAlign w:val="center"/>
          </w:tcPr>
          <w:p w14:paraId="38B2B45A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EAF1DD"/>
            <w:vAlign w:val="center"/>
          </w:tcPr>
          <w:p w14:paraId="3ABDB8F6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Estable</w:t>
            </w:r>
          </w:p>
        </w:tc>
        <w:tc>
          <w:tcPr>
            <w:tcW w:w="806" w:type="pct"/>
            <w:shd w:val="clear" w:color="auto" w:fill="EAF1DD"/>
            <w:vAlign w:val="center"/>
          </w:tcPr>
          <w:p w14:paraId="1B6D8E29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EAF1DD"/>
          </w:tcPr>
          <w:p w14:paraId="54F377BC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612B787D" w14:textId="77777777" w:rsidTr="003C13BC">
        <w:tc>
          <w:tcPr>
            <w:tcW w:w="347" w:type="pct"/>
            <w:vMerge w:val="restart"/>
            <w:shd w:val="clear" w:color="auto" w:fill="FDE9D9"/>
            <w:textDirection w:val="btLr"/>
            <w:vAlign w:val="center"/>
          </w:tcPr>
          <w:p w14:paraId="4DB50CCC" w14:textId="77777777" w:rsidR="003C13BC" w:rsidRPr="00F5644E" w:rsidRDefault="003C13BC" w:rsidP="006F7054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sz w:val="20"/>
                <w:szCs w:val="17"/>
                <w:lang w:val="es-US"/>
              </w:rPr>
              <w:t xml:space="preserve">Apoyo laboral </w:t>
            </w:r>
          </w:p>
        </w:tc>
        <w:tc>
          <w:tcPr>
            <w:tcW w:w="621" w:type="pct"/>
            <w:shd w:val="clear" w:color="auto" w:fill="FDE9D9"/>
            <w:vAlign w:val="center"/>
          </w:tcPr>
          <w:p w14:paraId="35B8C4CD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Transporte</w:t>
            </w:r>
          </w:p>
        </w:tc>
        <w:tc>
          <w:tcPr>
            <w:tcW w:w="806" w:type="pct"/>
            <w:shd w:val="clear" w:color="auto" w:fill="FDE9D9"/>
            <w:vAlign w:val="center"/>
          </w:tcPr>
          <w:p w14:paraId="0C62CC62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FDE9D9"/>
            <w:vAlign w:val="center"/>
          </w:tcPr>
          <w:p w14:paraId="45479242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FDE9D9"/>
            <w:vAlign w:val="center"/>
          </w:tcPr>
          <w:p w14:paraId="65C2D2D4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Estable</w:t>
            </w:r>
          </w:p>
        </w:tc>
        <w:tc>
          <w:tcPr>
            <w:tcW w:w="806" w:type="pct"/>
            <w:shd w:val="clear" w:color="auto" w:fill="FDE9D9"/>
            <w:vAlign w:val="center"/>
          </w:tcPr>
          <w:p w14:paraId="7E1EFB95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FDE9D9"/>
          </w:tcPr>
          <w:p w14:paraId="05A68AE7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05859933" w14:textId="77777777" w:rsidTr="003C13BC">
        <w:tc>
          <w:tcPr>
            <w:tcW w:w="347" w:type="pct"/>
            <w:vMerge/>
            <w:shd w:val="clear" w:color="auto" w:fill="FDE9D9"/>
          </w:tcPr>
          <w:p w14:paraId="5BBA3291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17"/>
                <w:lang w:val="es-US"/>
              </w:rPr>
            </w:pPr>
          </w:p>
        </w:tc>
        <w:tc>
          <w:tcPr>
            <w:tcW w:w="621" w:type="pct"/>
            <w:shd w:val="clear" w:color="auto" w:fill="FDE9D9"/>
            <w:vAlign w:val="center"/>
          </w:tcPr>
          <w:p w14:paraId="1132D8BE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Cuidado infantil</w:t>
            </w:r>
          </w:p>
        </w:tc>
        <w:tc>
          <w:tcPr>
            <w:tcW w:w="806" w:type="pct"/>
            <w:shd w:val="clear" w:color="auto" w:fill="FDE9D9"/>
            <w:vAlign w:val="center"/>
          </w:tcPr>
          <w:p w14:paraId="66B1B25C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FDE9D9"/>
            <w:vAlign w:val="center"/>
          </w:tcPr>
          <w:p w14:paraId="4A145C3F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FDE9D9"/>
            <w:vAlign w:val="center"/>
          </w:tcPr>
          <w:p w14:paraId="0A23BB26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Estable</w:t>
            </w:r>
          </w:p>
        </w:tc>
        <w:tc>
          <w:tcPr>
            <w:tcW w:w="806" w:type="pct"/>
            <w:shd w:val="clear" w:color="auto" w:fill="FDE9D9"/>
            <w:vAlign w:val="center"/>
          </w:tcPr>
          <w:p w14:paraId="17CF679D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FDE9D9"/>
          </w:tcPr>
          <w:p w14:paraId="0AC6BE77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3A932AEF" w14:textId="77777777" w:rsidTr="003C13BC">
        <w:tc>
          <w:tcPr>
            <w:tcW w:w="347" w:type="pct"/>
            <w:vMerge w:val="restart"/>
            <w:shd w:val="clear" w:color="auto" w:fill="DBE5F1"/>
            <w:textDirection w:val="btLr"/>
            <w:vAlign w:val="center"/>
          </w:tcPr>
          <w:p w14:paraId="7152F551" w14:textId="77777777" w:rsidR="003C13BC" w:rsidRPr="00F5644E" w:rsidRDefault="003C13BC" w:rsidP="006F7054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sz w:val="20"/>
                <w:szCs w:val="17"/>
                <w:lang w:val="es-US"/>
              </w:rPr>
              <w:t xml:space="preserve"> </w:t>
            </w:r>
            <w:r w:rsidRPr="00F5644E">
              <w:rPr>
                <w:rFonts w:ascii="Arial" w:eastAsiaTheme="minorHAnsi" w:hAnsi="Arial" w:cs="Arial"/>
                <w:b/>
                <w:sz w:val="20"/>
                <w:szCs w:val="17"/>
                <w:lang w:val="es-US"/>
              </w:rPr>
              <w:t xml:space="preserve"> </w:t>
            </w:r>
            <w:r w:rsidRPr="00F5644E">
              <w:rPr>
                <w:rFonts w:ascii="Arial" w:hAnsi="Arial" w:cs="Arial"/>
                <w:b/>
                <w:sz w:val="20"/>
                <w:szCs w:val="17"/>
                <w:lang w:val="es-US"/>
              </w:rPr>
              <w:t>Necesidades personales y familiares</w:t>
            </w:r>
          </w:p>
        </w:tc>
        <w:tc>
          <w:tcPr>
            <w:tcW w:w="621" w:type="pct"/>
            <w:shd w:val="clear" w:color="auto" w:fill="DBE5F1"/>
            <w:vAlign w:val="center"/>
          </w:tcPr>
          <w:p w14:paraId="169A22AF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Salud física y mental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32314999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27E14B00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0906FF5E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 xml:space="preserve">  Estable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6C7F6DBF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DBE5F1"/>
          </w:tcPr>
          <w:p w14:paraId="6FA225DB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4DB7EC2B" w14:textId="77777777" w:rsidTr="003C13BC">
        <w:tc>
          <w:tcPr>
            <w:tcW w:w="347" w:type="pct"/>
            <w:vMerge/>
            <w:shd w:val="clear" w:color="auto" w:fill="DBE5F1"/>
          </w:tcPr>
          <w:p w14:paraId="3AE2EDB6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21" w:type="pct"/>
            <w:shd w:val="clear" w:color="auto" w:fill="DBE5F1"/>
            <w:vAlign w:val="center"/>
          </w:tcPr>
          <w:p w14:paraId="2EC6459F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Uso de sustancias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0769AAD3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7BCB0DC1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37DBB2A7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Estable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02618F28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DBE5F1"/>
          </w:tcPr>
          <w:p w14:paraId="73BDA6E1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08D0D7D3" w14:textId="77777777" w:rsidTr="003C13BC">
        <w:tc>
          <w:tcPr>
            <w:tcW w:w="347" w:type="pct"/>
            <w:vMerge/>
            <w:shd w:val="clear" w:color="auto" w:fill="DBE5F1"/>
          </w:tcPr>
          <w:p w14:paraId="23EC03B7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21" w:type="pct"/>
            <w:shd w:val="clear" w:color="auto" w:fill="DBE5F1"/>
            <w:vAlign w:val="center"/>
          </w:tcPr>
          <w:p w14:paraId="30575202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Vivienda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20F1D7FE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78F7E6C3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595CCF95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Estable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58947400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DBE5F1"/>
          </w:tcPr>
          <w:p w14:paraId="5232FAEB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4B76043A" w14:textId="77777777" w:rsidTr="003C13BC">
        <w:tc>
          <w:tcPr>
            <w:tcW w:w="347" w:type="pct"/>
            <w:vMerge/>
            <w:shd w:val="clear" w:color="auto" w:fill="DBE5F1"/>
          </w:tcPr>
          <w:p w14:paraId="4EF473F2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21" w:type="pct"/>
            <w:shd w:val="clear" w:color="auto" w:fill="DBE5F1"/>
            <w:vAlign w:val="center"/>
          </w:tcPr>
          <w:p w14:paraId="1310F0E5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 xml:space="preserve">Legal 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0BF63CD6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0088A7B3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15963C39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Estable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3F91010B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DBE5F1"/>
          </w:tcPr>
          <w:p w14:paraId="38E1DA07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3EF34177" w14:textId="77777777" w:rsidTr="003C13BC">
        <w:tc>
          <w:tcPr>
            <w:tcW w:w="347" w:type="pct"/>
            <w:vMerge/>
            <w:shd w:val="clear" w:color="auto" w:fill="DBE5F1"/>
          </w:tcPr>
          <w:p w14:paraId="098CFC11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21" w:type="pct"/>
            <w:shd w:val="clear" w:color="auto" w:fill="DBE5F1"/>
            <w:vAlign w:val="center"/>
          </w:tcPr>
          <w:p w14:paraId="00AEC73C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Seguridad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4C1DFEF8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 xml:space="preserve">Esfera de necesidad significativa 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35CB5673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54C03D5D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 xml:space="preserve">  Estable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6DFEEC7A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DBE5F1"/>
          </w:tcPr>
          <w:p w14:paraId="67C30066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5B130BD4" w14:textId="77777777" w:rsidTr="003C13BC">
        <w:tc>
          <w:tcPr>
            <w:tcW w:w="347" w:type="pct"/>
            <w:vMerge/>
            <w:shd w:val="clear" w:color="auto" w:fill="DBE5F1"/>
          </w:tcPr>
          <w:p w14:paraId="1523481A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21" w:type="pct"/>
            <w:shd w:val="clear" w:color="auto" w:fill="DBE5F1"/>
            <w:vAlign w:val="center"/>
          </w:tcPr>
          <w:p w14:paraId="0591C712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Necesidades del niño y familia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448EA4CD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2F552D35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71B410D5" w14:textId="77777777" w:rsidR="003C13BC" w:rsidRPr="00F5644E" w:rsidRDefault="003C13BC" w:rsidP="006F7054">
            <w:pPr>
              <w:spacing w:line="720" w:lineRule="exact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Estable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23F6BFA1" w14:textId="77777777" w:rsidR="003C13BC" w:rsidRPr="00F5644E" w:rsidRDefault="003C13BC" w:rsidP="006F7054">
            <w:pPr>
              <w:spacing w:line="720" w:lineRule="exact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 xml:space="preserve"> Prosperando</w:t>
            </w:r>
          </w:p>
        </w:tc>
        <w:tc>
          <w:tcPr>
            <w:tcW w:w="806" w:type="pct"/>
            <w:shd w:val="clear" w:color="auto" w:fill="DBE5F1"/>
          </w:tcPr>
          <w:p w14:paraId="4C224DE4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  <w:tr w:rsidR="003C13BC" w:rsidRPr="00F5644E" w14:paraId="1FE38EE6" w14:textId="77777777" w:rsidTr="003C13BC">
        <w:tc>
          <w:tcPr>
            <w:tcW w:w="347" w:type="pct"/>
            <w:vMerge/>
            <w:shd w:val="clear" w:color="auto" w:fill="DBE5F1"/>
          </w:tcPr>
          <w:p w14:paraId="04B9A25B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21" w:type="pct"/>
            <w:shd w:val="clear" w:color="auto" w:fill="DBE5F1"/>
            <w:vAlign w:val="center"/>
          </w:tcPr>
          <w:p w14:paraId="60962478" w14:textId="77777777" w:rsidR="003C13BC" w:rsidRPr="00F5644E" w:rsidRDefault="003C13BC" w:rsidP="006F7054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Otras necesidades</w:t>
            </w:r>
          </w:p>
          <w:p w14:paraId="7B01FE42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</w:p>
        </w:tc>
        <w:tc>
          <w:tcPr>
            <w:tcW w:w="806" w:type="pct"/>
            <w:shd w:val="clear" w:color="auto" w:fill="DBE5F1"/>
            <w:vAlign w:val="center"/>
          </w:tcPr>
          <w:p w14:paraId="1684350C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 significativa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68F3C5A1" w14:textId="77777777" w:rsidR="003C13BC" w:rsidRPr="00F5644E" w:rsidRDefault="003C13BC" w:rsidP="006F70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Esfera de necesidad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6AF19B23" w14:textId="77777777" w:rsidR="003C13BC" w:rsidRPr="00F5644E" w:rsidRDefault="003C13BC" w:rsidP="006F7054">
            <w:pPr>
              <w:spacing w:line="720" w:lineRule="exact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 xml:space="preserve">  Estable</w:t>
            </w:r>
          </w:p>
        </w:tc>
        <w:tc>
          <w:tcPr>
            <w:tcW w:w="806" w:type="pct"/>
            <w:shd w:val="clear" w:color="auto" w:fill="DBE5F1"/>
            <w:vAlign w:val="center"/>
          </w:tcPr>
          <w:p w14:paraId="51D96BE6" w14:textId="77777777" w:rsidR="003C13BC" w:rsidRPr="00F5644E" w:rsidRDefault="003C13BC" w:rsidP="006F7054">
            <w:pPr>
              <w:spacing w:line="720" w:lineRule="exact"/>
              <w:ind w:firstLine="0"/>
              <w:jc w:val="center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F5644E"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  <w:t>Prosperando</w:t>
            </w:r>
          </w:p>
        </w:tc>
        <w:tc>
          <w:tcPr>
            <w:tcW w:w="806" w:type="pct"/>
            <w:shd w:val="clear" w:color="auto" w:fill="DBE5F1"/>
          </w:tcPr>
          <w:p w14:paraId="1D0D3CD6" w14:textId="77777777" w:rsidR="003C13BC" w:rsidRPr="00F5644E" w:rsidRDefault="003C13BC" w:rsidP="006F7054">
            <w:pPr>
              <w:tabs>
                <w:tab w:val="center" w:pos="4680"/>
                <w:tab w:val="right" w:pos="9360"/>
              </w:tabs>
              <w:spacing w:line="720" w:lineRule="exact"/>
              <w:ind w:firstLine="0"/>
              <w:rPr>
                <w:rFonts w:ascii="Arial" w:hAnsi="Arial" w:cs="Arial"/>
                <w:color w:val="808080" w:themeColor="background1" w:themeShade="80"/>
                <w:sz w:val="17"/>
                <w:szCs w:val="17"/>
                <w:lang w:val="es-US"/>
              </w:rPr>
            </w:pPr>
          </w:p>
        </w:tc>
      </w:tr>
    </w:tbl>
    <w:p w14:paraId="6E1710CB" w14:textId="77777777" w:rsidR="003C13BC" w:rsidRDefault="003C13BC">
      <w:pPr>
        <w:spacing w:line="240" w:lineRule="auto"/>
        <w:ind w:firstLine="0"/>
        <w:rPr>
          <w:rFonts w:ascii="Arial Black" w:hAnsi="Arial Black"/>
          <w:b/>
          <w:bCs/>
          <w:sz w:val="28"/>
          <w:szCs w:val="28"/>
          <w:lang w:val="es-US"/>
        </w:rPr>
      </w:pPr>
      <w:r>
        <w:rPr>
          <w:rFonts w:ascii="Arial Black" w:hAnsi="Arial Black"/>
          <w:b/>
          <w:bCs/>
          <w:sz w:val="28"/>
          <w:szCs w:val="28"/>
          <w:lang w:val="es-US"/>
        </w:rPr>
        <w:br w:type="page"/>
      </w:r>
    </w:p>
    <w:p w14:paraId="5E77F6A7" w14:textId="6ED3EF25" w:rsidR="00F57E6D" w:rsidRPr="00B3270A" w:rsidRDefault="00F57E6D" w:rsidP="00B3270A">
      <w:pPr>
        <w:spacing w:after="120" w:line="240" w:lineRule="auto"/>
        <w:ind w:firstLine="0"/>
        <w:jc w:val="center"/>
        <w:rPr>
          <w:rFonts w:ascii="Arial Black" w:hAnsi="Arial Black"/>
          <w:b/>
          <w:bCs/>
          <w:sz w:val="26"/>
          <w:szCs w:val="26"/>
          <w:lang w:val="es-US"/>
        </w:rPr>
      </w:pPr>
      <w:r w:rsidRPr="00B3270A">
        <w:rPr>
          <w:rFonts w:ascii="Arial Black" w:hAnsi="Arial Black"/>
          <w:b/>
          <w:bCs/>
          <w:sz w:val="26"/>
          <w:szCs w:val="26"/>
          <w:lang w:val="es-US"/>
        </w:rPr>
        <w:lastRenderedPageBreak/>
        <w:t>CalMAP</w:t>
      </w:r>
      <w:r w:rsidR="00A32C3B" w:rsidRPr="00B3270A">
        <w:rPr>
          <w:rFonts w:ascii="Arial Black" w:hAnsi="Arial Black"/>
          <w:b/>
          <w:bCs/>
          <w:sz w:val="26"/>
          <w:szCs w:val="26"/>
          <w:lang w:val="es-US"/>
        </w:rPr>
        <w:t xml:space="preserve"> (</w:t>
      </w:r>
      <w:r w:rsidR="00480C17" w:rsidRPr="00B3270A">
        <w:rPr>
          <w:rFonts w:ascii="Arial Black" w:hAnsi="Arial Black"/>
          <w:b/>
          <w:bCs/>
          <w:sz w:val="26"/>
          <w:szCs w:val="26"/>
          <w:lang w:val="es-US"/>
        </w:rPr>
        <w:t>Versión completa</w:t>
      </w:r>
      <w:r w:rsidR="00A32C3B" w:rsidRPr="00B3270A">
        <w:rPr>
          <w:rFonts w:ascii="Arial Black" w:hAnsi="Arial Black"/>
          <w:b/>
          <w:bCs/>
          <w:sz w:val="26"/>
          <w:szCs w:val="26"/>
          <w:lang w:val="es-US"/>
        </w:rPr>
        <w:t>)</w:t>
      </w:r>
      <w:r w:rsidRPr="00B3270A">
        <w:rPr>
          <w:rFonts w:ascii="Arial Black" w:hAnsi="Arial Black"/>
          <w:b/>
          <w:bCs/>
          <w:sz w:val="26"/>
          <w:szCs w:val="26"/>
          <w:lang w:val="es-US"/>
        </w:rPr>
        <w:t xml:space="preserve">: </w:t>
      </w:r>
      <w:r w:rsidR="00480C17" w:rsidRPr="00B3270A">
        <w:rPr>
          <w:rFonts w:ascii="Arial Black" w:hAnsi="Arial Black"/>
          <w:b/>
          <w:bCs/>
          <w:sz w:val="26"/>
          <w:szCs w:val="26"/>
          <w:lang w:val="es-US"/>
        </w:rPr>
        <w:t>Identificando necesidades familiares y evaluando progreso</w:t>
      </w:r>
    </w:p>
    <w:tbl>
      <w:tblPr>
        <w:tblStyle w:val="TableGrid21"/>
        <w:tblW w:w="5000" w:type="pct"/>
        <w:tblLook w:val="04A0" w:firstRow="1" w:lastRow="0" w:firstColumn="1" w:lastColumn="0" w:noHBand="0" w:noVBand="1"/>
      </w:tblPr>
      <w:tblGrid>
        <w:gridCol w:w="677"/>
        <w:gridCol w:w="1877"/>
        <w:gridCol w:w="3014"/>
        <w:gridCol w:w="3017"/>
        <w:gridCol w:w="3017"/>
        <w:gridCol w:w="3014"/>
      </w:tblGrid>
      <w:tr w:rsidR="00536E9E" w:rsidRPr="004E08E9" w14:paraId="0A8AF4EA" w14:textId="77777777" w:rsidTr="004E08E9"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15184A9" w14:textId="538A55BB" w:rsidR="00536E9E" w:rsidRPr="004E08E9" w:rsidRDefault="00E8390A" w:rsidP="00536E9E">
            <w:pPr>
              <w:keepNext/>
              <w:spacing w:line="240" w:lineRule="auto"/>
              <w:ind w:firstLine="0"/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  <w:shd w:val="clear" w:color="auto" w:fill="D9D9D9"/>
                <w:lang w:val="es-US"/>
              </w:rPr>
            </w:pPr>
            <w:r w:rsidRPr="004E08E9">
              <w:rPr>
                <w:rFonts w:ascii="Arial" w:hAnsi="Arial" w:cs="Arial"/>
                <w:b/>
                <w:sz w:val="17"/>
                <w:szCs w:val="17"/>
                <w:shd w:val="clear" w:color="auto" w:fill="D9D9D9"/>
                <w:lang w:val="es-US"/>
              </w:rPr>
              <w:t>Esferas de vida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244061"/>
            <w:vAlign w:val="center"/>
          </w:tcPr>
          <w:p w14:paraId="417F9475" w14:textId="77777777" w:rsidR="004D2DE3" w:rsidRDefault="004D2DE3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</w:pPr>
          </w:p>
          <w:p w14:paraId="5CEB3F4A" w14:textId="6B396F2F" w:rsidR="004D2DE3" w:rsidRDefault="00A876B6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  <w:t>(1)</w:t>
            </w:r>
          </w:p>
          <w:p w14:paraId="0EB7C549" w14:textId="029217B1" w:rsidR="00E8390A" w:rsidRPr="00F23157" w:rsidRDefault="00E8390A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</w:pPr>
            <w:r w:rsidRPr="00F23157"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US"/>
              </w:rPr>
              <w:t xml:space="preserve">Esfera de necesidad significativa </w:t>
            </w:r>
          </w:p>
          <w:p w14:paraId="5F1ADCE8" w14:textId="178C9708" w:rsidR="00536E9E" w:rsidRPr="004E08E9" w:rsidRDefault="00536E9E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7"/>
                <w:szCs w:val="17"/>
                <w:lang w:val="es-US"/>
              </w:rPr>
            </w:pP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244061"/>
            <w:vAlign w:val="center"/>
          </w:tcPr>
          <w:p w14:paraId="156B3CA3" w14:textId="77777777" w:rsidR="00A876B6" w:rsidRDefault="00A876B6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US"/>
              </w:rPr>
              <w:t xml:space="preserve">(2)  </w:t>
            </w:r>
          </w:p>
          <w:p w14:paraId="07196217" w14:textId="37528562" w:rsidR="00E8390A" w:rsidRPr="004E08E9" w:rsidRDefault="00E8390A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sz w:val="17"/>
                <w:szCs w:val="17"/>
                <w:lang w:val="es-US"/>
              </w:rPr>
              <w:t xml:space="preserve">Esfera de necesidad </w:t>
            </w:r>
          </w:p>
          <w:p w14:paraId="35F4E3A7" w14:textId="078AD2D8" w:rsidR="00536E9E" w:rsidRPr="004E08E9" w:rsidRDefault="00536E9E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7"/>
                <w:szCs w:val="17"/>
                <w:lang w:val="es-US"/>
              </w:rPr>
            </w:pP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244061"/>
            <w:vAlign w:val="center"/>
          </w:tcPr>
          <w:p w14:paraId="3C3B0474" w14:textId="77777777" w:rsidR="00A876B6" w:rsidRDefault="00A876B6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(3)</w:t>
            </w:r>
          </w:p>
          <w:p w14:paraId="01739289" w14:textId="2EEBE2D5" w:rsidR="00E8390A" w:rsidRPr="004E08E9" w:rsidRDefault="00E8390A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Estable</w:t>
            </w:r>
          </w:p>
          <w:p w14:paraId="1B7339BF" w14:textId="73C76023" w:rsidR="00536E9E" w:rsidRPr="004E08E9" w:rsidRDefault="00536E9E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7"/>
                <w:szCs w:val="17"/>
                <w:lang w:val="es-US"/>
              </w:rPr>
            </w:pP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244061"/>
            <w:vAlign w:val="center"/>
          </w:tcPr>
          <w:p w14:paraId="3826B67B" w14:textId="77777777" w:rsidR="00A876B6" w:rsidRDefault="00A876B6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US"/>
              </w:rPr>
              <w:t>(4)</w:t>
            </w:r>
          </w:p>
          <w:p w14:paraId="000D68B1" w14:textId="4AC9BB64" w:rsidR="00E8390A" w:rsidRPr="004E08E9" w:rsidRDefault="00E8390A" w:rsidP="00E839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sz w:val="17"/>
                <w:szCs w:val="17"/>
                <w:lang w:val="es-US"/>
              </w:rPr>
              <w:t>Prosperando</w:t>
            </w:r>
          </w:p>
          <w:p w14:paraId="45954528" w14:textId="42C01D58" w:rsidR="00536E9E" w:rsidRPr="004E08E9" w:rsidRDefault="00536E9E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7"/>
                <w:szCs w:val="17"/>
                <w:lang w:val="es-US"/>
              </w:rPr>
            </w:pPr>
          </w:p>
        </w:tc>
      </w:tr>
      <w:tr w:rsidR="00536E9E" w:rsidRPr="004E08E9" w14:paraId="29E049D7" w14:textId="77777777" w:rsidTr="004E08E9">
        <w:tc>
          <w:tcPr>
            <w:tcW w:w="232" w:type="pct"/>
            <w:vMerge w:val="restart"/>
            <w:shd w:val="clear" w:color="auto" w:fill="EAF1DD"/>
            <w:textDirection w:val="btLr"/>
            <w:vAlign w:val="center"/>
          </w:tcPr>
          <w:p w14:paraId="0FE25F45" w14:textId="40336DA4" w:rsidR="00536E9E" w:rsidRPr="004E08E9" w:rsidRDefault="00656F1E" w:rsidP="00536E9E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sz w:val="17"/>
                <w:szCs w:val="17"/>
                <w:lang w:val="es-US"/>
              </w:rPr>
              <w:t>Trabajo y educación</w:t>
            </w:r>
          </w:p>
        </w:tc>
        <w:tc>
          <w:tcPr>
            <w:tcW w:w="642" w:type="pct"/>
            <w:shd w:val="clear" w:color="auto" w:fill="EAF1DD"/>
            <w:vAlign w:val="center"/>
          </w:tcPr>
          <w:p w14:paraId="7A6D9E9F" w14:textId="0D60EE7D" w:rsidR="004D6317" w:rsidRPr="004E08E9" w:rsidRDefault="004D6317" w:rsidP="00536E9E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Empleo</w:t>
            </w:r>
          </w:p>
        </w:tc>
        <w:tc>
          <w:tcPr>
            <w:tcW w:w="1031" w:type="pct"/>
            <w:tcBorders>
              <w:top w:val="single" w:sz="12" w:space="0" w:color="auto"/>
            </w:tcBorders>
            <w:shd w:val="clear" w:color="auto" w:fill="EAF1DD"/>
            <w:vAlign w:val="center"/>
          </w:tcPr>
          <w:p w14:paraId="5A6B41AE" w14:textId="4459B7A5" w:rsidR="00536E9E" w:rsidRPr="004E08E9" w:rsidRDefault="00E8390A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No </w:t>
            </w:r>
            <w:r w:rsidR="00656F1E" w:rsidRPr="004E08E9">
              <w:rPr>
                <w:rFonts w:ascii="Arial" w:hAnsi="Arial" w:cs="Arial"/>
                <w:sz w:val="17"/>
                <w:szCs w:val="17"/>
                <w:lang w:val="es-US"/>
              </w:rPr>
              <w:t>está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emple</w:t>
            </w:r>
            <w:r w:rsidR="00656F1E" w:rsidRPr="004E08E9">
              <w:rPr>
                <w:rFonts w:ascii="Arial" w:hAnsi="Arial" w:cs="Arial"/>
                <w:sz w:val="17"/>
                <w:szCs w:val="17"/>
                <w:lang w:val="es-US"/>
              </w:rPr>
              <w:t>ad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o</w:t>
            </w:r>
            <w:r w:rsidR="007C42CB" w:rsidRPr="004E08E9">
              <w:rPr>
                <w:rFonts w:ascii="Arial" w:hAnsi="Arial" w:cs="Arial"/>
                <w:sz w:val="17"/>
                <w:szCs w:val="17"/>
                <w:lang w:val="es-US"/>
              </w:rPr>
              <w:t>(a)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actualmente, con poca historia laboral</w:t>
            </w:r>
          </w:p>
        </w:tc>
        <w:tc>
          <w:tcPr>
            <w:tcW w:w="1032" w:type="pct"/>
            <w:tcBorders>
              <w:top w:val="single" w:sz="12" w:space="0" w:color="auto"/>
            </w:tcBorders>
            <w:shd w:val="clear" w:color="auto" w:fill="EAF1DD"/>
            <w:vAlign w:val="center"/>
          </w:tcPr>
          <w:p w14:paraId="5FC39D3B" w14:textId="079C29D8" w:rsidR="00536E9E" w:rsidRPr="004E08E9" w:rsidRDefault="00656F1E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No está empleado</w:t>
            </w:r>
            <w:r w:rsidR="007C42CB" w:rsidRPr="004E08E9">
              <w:rPr>
                <w:rFonts w:ascii="Arial" w:hAnsi="Arial" w:cs="Arial"/>
                <w:sz w:val="17"/>
                <w:szCs w:val="17"/>
                <w:lang w:val="es-US"/>
              </w:rPr>
              <w:t>(a)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</w:t>
            </w:r>
            <w:r w:rsidR="00E8390A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actualmente, pero tiene historia laboral reciente, o </w:t>
            </w:r>
            <w:r w:rsidR="000F341D" w:rsidRPr="004E08E9">
              <w:rPr>
                <w:rFonts w:ascii="Arial" w:hAnsi="Arial" w:cs="Arial"/>
                <w:sz w:val="17"/>
                <w:szCs w:val="17"/>
                <w:lang w:val="es-US"/>
              </w:rPr>
              <w:t>en</w:t>
            </w:r>
            <w:r w:rsidR="00E8390A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</w:t>
            </w:r>
            <w:r w:rsidR="000F341D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situación de </w:t>
            </w:r>
            <w:r w:rsidR="00E8390A" w:rsidRPr="004E08E9">
              <w:rPr>
                <w:rFonts w:ascii="Arial" w:hAnsi="Arial" w:cs="Arial"/>
                <w:sz w:val="17"/>
                <w:szCs w:val="17"/>
                <w:lang w:val="es-US"/>
              </w:rPr>
              <w:t>empleo temporal que termina dentro de</w:t>
            </w:r>
            <w:r w:rsidR="000F341D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los próximos</w:t>
            </w:r>
            <w:r w:rsidR="00E8390A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60 días</w:t>
            </w:r>
          </w:p>
        </w:tc>
        <w:tc>
          <w:tcPr>
            <w:tcW w:w="1032" w:type="pct"/>
            <w:tcBorders>
              <w:top w:val="single" w:sz="12" w:space="0" w:color="auto"/>
            </w:tcBorders>
            <w:shd w:val="clear" w:color="auto" w:fill="EAF1DD"/>
            <w:vAlign w:val="center"/>
          </w:tcPr>
          <w:p w14:paraId="6E73C549" w14:textId="7909D907" w:rsidR="00536E9E" w:rsidRPr="004E08E9" w:rsidRDefault="00656F1E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E</w:t>
            </w:r>
            <w:r w:rsidR="000F341D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mpleo estable ya sea a tiempo parcial, o </w:t>
            </w:r>
            <w:r w:rsidR="00423AA6" w:rsidRPr="004E08E9">
              <w:rPr>
                <w:rFonts w:ascii="Arial" w:hAnsi="Arial" w:cs="Arial"/>
                <w:sz w:val="17"/>
                <w:szCs w:val="17"/>
                <w:lang w:val="es-US"/>
              </w:rPr>
              <w:t>tiempo</w:t>
            </w:r>
            <w:r w:rsidR="000F341D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completo </w:t>
            </w:r>
            <w:r w:rsidR="00423AA6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sin un salario </w:t>
            </w:r>
            <w:r w:rsidR="000F341D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sostenible </w:t>
            </w:r>
          </w:p>
        </w:tc>
        <w:tc>
          <w:tcPr>
            <w:tcW w:w="1032" w:type="pct"/>
            <w:tcBorders>
              <w:top w:val="single" w:sz="12" w:space="0" w:color="auto"/>
            </w:tcBorders>
            <w:shd w:val="clear" w:color="auto" w:fill="EAF1DD"/>
            <w:vAlign w:val="center"/>
          </w:tcPr>
          <w:p w14:paraId="6A646E17" w14:textId="09D7CECB" w:rsidR="00536E9E" w:rsidRPr="004E08E9" w:rsidRDefault="00656F1E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E</w:t>
            </w:r>
            <w:r w:rsidR="00423AA6" w:rsidRPr="004E08E9">
              <w:rPr>
                <w:rFonts w:ascii="Arial" w:hAnsi="Arial" w:cs="Arial"/>
                <w:sz w:val="17"/>
                <w:szCs w:val="17"/>
                <w:lang w:val="es-US"/>
              </w:rPr>
              <w:t>mpleo estable a tiempo completo con un salario sostenible</w:t>
            </w:r>
          </w:p>
        </w:tc>
      </w:tr>
      <w:tr w:rsidR="00536E9E" w:rsidRPr="004E08E9" w14:paraId="0101EFAB" w14:textId="77777777" w:rsidTr="004E08E9"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EAF1DD"/>
          </w:tcPr>
          <w:p w14:paraId="1C7D7CA6" w14:textId="77777777" w:rsidR="00536E9E" w:rsidRPr="004E08E9" w:rsidRDefault="00536E9E" w:rsidP="00536E9E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42" w:type="pct"/>
            <w:shd w:val="clear" w:color="auto" w:fill="EAF1DD"/>
            <w:vAlign w:val="center"/>
          </w:tcPr>
          <w:p w14:paraId="1523A0FB" w14:textId="17D2A006" w:rsidR="00536E9E" w:rsidRPr="004E08E9" w:rsidRDefault="004D6317" w:rsidP="00A876B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 xml:space="preserve"> Educación y formación profesional</w:t>
            </w:r>
          </w:p>
        </w:tc>
        <w:tc>
          <w:tcPr>
            <w:tcW w:w="1031" w:type="pct"/>
            <w:shd w:val="clear" w:color="auto" w:fill="EAF1DD"/>
            <w:vAlign w:val="center"/>
          </w:tcPr>
          <w:p w14:paraId="12E38B43" w14:textId="588A8471" w:rsidR="00536E9E" w:rsidRPr="004E08E9" w:rsidRDefault="00423AA6" w:rsidP="00A876B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No tiene diploma de se</w:t>
            </w:r>
            <w:r w:rsidR="00481A61" w:rsidRPr="004E08E9">
              <w:rPr>
                <w:rFonts w:ascii="Arial" w:hAnsi="Arial" w:cs="Arial"/>
                <w:sz w:val="17"/>
                <w:szCs w:val="17"/>
                <w:lang w:val="es-US"/>
              </w:rPr>
              <w:t>c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undaria</w:t>
            </w:r>
            <w:r w:rsidR="00A83385" w:rsidRPr="004E08E9">
              <w:rPr>
                <w:rFonts w:ascii="Arial" w:hAnsi="Arial" w:cs="Arial"/>
                <w:sz w:val="17"/>
                <w:szCs w:val="17"/>
                <w:lang w:val="es-US"/>
              </w:rPr>
              <w:t>,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equivalente (GED), n</w:t>
            </w:r>
            <w:r w:rsidR="00A83385" w:rsidRPr="004E08E9">
              <w:rPr>
                <w:rFonts w:ascii="Arial" w:hAnsi="Arial" w:cs="Arial"/>
                <w:sz w:val="17"/>
                <w:szCs w:val="17"/>
                <w:lang w:val="es-US"/>
              </w:rPr>
              <w:t>i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credencial de capacitación, o tiene </w:t>
            </w:r>
            <w:r w:rsidR="00D65C80" w:rsidRPr="004E08E9">
              <w:rPr>
                <w:rFonts w:ascii="Arial" w:hAnsi="Arial" w:cs="Arial"/>
                <w:sz w:val="17"/>
                <w:szCs w:val="17"/>
                <w:lang w:val="es-US"/>
              </w:rPr>
              <w:t>dominio limitado del</w:t>
            </w:r>
            <w:r w:rsidR="00A83385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i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nglés</w:t>
            </w:r>
          </w:p>
        </w:tc>
        <w:tc>
          <w:tcPr>
            <w:tcW w:w="1032" w:type="pct"/>
            <w:shd w:val="clear" w:color="auto" w:fill="EAF1DD"/>
            <w:vAlign w:val="center"/>
          </w:tcPr>
          <w:p w14:paraId="3E624728" w14:textId="01CC677C" w:rsidR="00536E9E" w:rsidRPr="004E08E9" w:rsidRDefault="00A83385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No tiene diploma de secundaria </w:t>
            </w:r>
            <w:r w:rsidR="00D65C80" w:rsidRPr="004E08E9">
              <w:rPr>
                <w:rFonts w:ascii="Arial" w:hAnsi="Arial" w:cs="Arial"/>
                <w:sz w:val="17"/>
                <w:szCs w:val="17"/>
                <w:lang w:val="es-US"/>
              </w:rPr>
              <w:t>o equivalente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</w:t>
            </w:r>
            <w:r w:rsidR="00D65C80" w:rsidRPr="004E08E9">
              <w:rPr>
                <w:rFonts w:ascii="Arial" w:hAnsi="Arial" w:cs="Arial"/>
                <w:sz w:val="17"/>
                <w:szCs w:val="17"/>
                <w:lang w:val="es-US"/>
              </w:rPr>
              <w:t>(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GED</w:t>
            </w:r>
            <w:r w:rsidR="00D65C80" w:rsidRPr="004E08E9">
              <w:rPr>
                <w:rFonts w:ascii="Arial" w:hAnsi="Arial" w:cs="Arial"/>
                <w:sz w:val="17"/>
                <w:szCs w:val="17"/>
                <w:lang w:val="es-US"/>
              </w:rPr>
              <w:t>)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, pero con experiencia laboral o credencial de capacitación; </w:t>
            </w:r>
            <w:r w:rsidR="00D65C80" w:rsidRPr="004E08E9">
              <w:rPr>
                <w:rFonts w:ascii="Arial" w:hAnsi="Arial" w:cs="Arial"/>
                <w:sz w:val="17"/>
                <w:szCs w:val="17"/>
                <w:lang w:val="es-US"/>
              </w:rPr>
              <w:t>domina el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inglés</w:t>
            </w:r>
          </w:p>
        </w:tc>
        <w:tc>
          <w:tcPr>
            <w:tcW w:w="1032" w:type="pct"/>
            <w:shd w:val="clear" w:color="auto" w:fill="EAF1DD"/>
            <w:vAlign w:val="center"/>
          </w:tcPr>
          <w:p w14:paraId="5B509DC0" w14:textId="0A669E84" w:rsidR="00536E9E" w:rsidRPr="004E08E9" w:rsidRDefault="00A83385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diploma de se</w:t>
            </w:r>
            <w:r w:rsidR="00481A61" w:rsidRPr="004E08E9">
              <w:rPr>
                <w:rFonts w:ascii="Arial" w:hAnsi="Arial" w:cs="Arial"/>
                <w:sz w:val="17"/>
                <w:szCs w:val="17"/>
                <w:lang w:val="es-US"/>
              </w:rPr>
              <w:t>c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undaria o equivalente (GED) pero </w:t>
            </w:r>
            <w:r w:rsidR="00D65C80" w:rsidRPr="004E08E9">
              <w:rPr>
                <w:rFonts w:ascii="Arial" w:hAnsi="Arial" w:cs="Arial"/>
                <w:sz w:val="17"/>
                <w:szCs w:val="17"/>
                <w:lang w:val="es-US"/>
              </w:rPr>
              <w:t>necesita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</w:t>
            </w:r>
            <w:r w:rsidR="00D65C80"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educación adicional o </w:t>
            </w:r>
            <w:r w:rsidR="001C40EE" w:rsidRPr="004E08E9">
              <w:rPr>
                <w:rFonts w:ascii="Arial" w:hAnsi="Arial" w:cs="Arial"/>
                <w:sz w:val="17"/>
                <w:szCs w:val="17"/>
                <w:lang w:val="es-US"/>
              </w:rPr>
              <w:t>capacitación para alcanzar objetivos profesionales; domina el inglés</w:t>
            </w:r>
          </w:p>
        </w:tc>
        <w:tc>
          <w:tcPr>
            <w:tcW w:w="1032" w:type="pct"/>
            <w:shd w:val="clear" w:color="auto" w:fill="EAF1DD"/>
            <w:vAlign w:val="center"/>
          </w:tcPr>
          <w:p w14:paraId="3EC0AEE2" w14:textId="1DDBDFDC" w:rsidR="00536E9E" w:rsidRPr="004E08E9" w:rsidRDefault="001C40EE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alguna educación post-secundaria o capacitación especializada; domina el inglés</w:t>
            </w:r>
          </w:p>
        </w:tc>
      </w:tr>
      <w:tr w:rsidR="000B4DE6" w:rsidRPr="004E08E9" w14:paraId="4D8F51DD" w14:textId="77777777" w:rsidTr="004E08E9">
        <w:tc>
          <w:tcPr>
            <w:tcW w:w="232" w:type="pct"/>
            <w:vMerge w:val="restart"/>
            <w:shd w:val="clear" w:color="auto" w:fill="FDE9D9"/>
            <w:textDirection w:val="btLr"/>
            <w:vAlign w:val="center"/>
          </w:tcPr>
          <w:p w14:paraId="42542540" w14:textId="09B94348" w:rsidR="000B4DE6" w:rsidRPr="004E08E9" w:rsidRDefault="000B4DE6" w:rsidP="000B4DE6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sz w:val="17"/>
                <w:szCs w:val="17"/>
                <w:lang w:val="es-US"/>
              </w:rPr>
              <w:t>Apoyo laboral</w:t>
            </w:r>
          </w:p>
        </w:tc>
        <w:tc>
          <w:tcPr>
            <w:tcW w:w="642" w:type="pct"/>
            <w:shd w:val="clear" w:color="auto" w:fill="FDE9D9"/>
            <w:vAlign w:val="center"/>
          </w:tcPr>
          <w:p w14:paraId="3125CF96" w14:textId="63FDFE7D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Transporte</w:t>
            </w:r>
          </w:p>
        </w:tc>
        <w:tc>
          <w:tcPr>
            <w:tcW w:w="1031" w:type="pct"/>
            <w:shd w:val="clear" w:color="auto" w:fill="FDE9D9"/>
            <w:vAlign w:val="center"/>
          </w:tcPr>
          <w:p w14:paraId="12996970" w14:textId="2218F0C1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No tiene acceso a transporte público o privado</w:t>
            </w:r>
          </w:p>
        </w:tc>
        <w:tc>
          <w:tcPr>
            <w:tcW w:w="1032" w:type="pct"/>
            <w:shd w:val="clear" w:color="auto" w:fill="FDE9D9"/>
            <w:vAlign w:val="center"/>
          </w:tcPr>
          <w:p w14:paraId="226EAD27" w14:textId="1F89D147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Rara vez puede satisfacer las necesidades de transporte; depende de amigos y/o familiares</w:t>
            </w:r>
          </w:p>
        </w:tc>
        <w:tc>
          <w:tcPr>
            <w:tcW w:w="1032" w:type="pct"/>
            <w:shd w:val="clear" w:color="auto" w:fill="FDE9D9"/>
            <w:vAlign w:val="center"/>
          </w:tcPr>
          <w:p w14:paraId="0AF5853E" w14:textId="4C8CCA66" w:rsidR="000B4DE6" w:rsidRPr="004E08E9" w:rsidRDefault="000B4DE6" w:rsidP="00DD7950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Tiene acceso a transporte público o privado, pero tiene problemas con el acceso regular </w:t>
            </w:r>
          </w:p>
        </w:tc>
        <w:tc>
          <w:tcPr>
            <w:tcW w:w="1032" w:type="pct"/>
            <w:shd w:val="clear" w:color="auto" w:fill="FDE9D9"/>
            <w:vAlign w:val="center"/>
          </w:tcPr>
          <w:p w14:paraId="0805475C" w14:textId="1D037A6F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Siempre satisface las necesidades de transporte con auto, autobús, o aventones regulares</w:t>
            </w:r>
          </w:p>
        </w:tc>
      </w:tr>
      <w:tr w:rsidR="000B4DE6" w:rsidRPr="004E08E9" w14:paraId="39523440" w14:textId="77777777" w:rsidTr="004E08E9">
        <w:trPr>
          <w:trHeight w:val="77"/>
        </w:trPr>
        <w:tc>
          <w:tcPr>
            <w:tcW w:w="232" w:type="pct"/>
            <w:vMerge/>
            <w:shd w:val="clear" w:color="auto" w:fill="FDE9D9"/>
          </w:tcPr>
          <w:p w14:paraId="0E446308" w14:textId="77777777" w:rsidR="000B4DE6" w:rsidRPr="004E08E9" w:rsidRDefault="000B4DE6" w:rsidP="000B4DE6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42" w:type="pct"/>
            <w:shd w:val="clear" w:color="auto" w:fill="FDE9D9"/>
            <w:vAlign w:val="center"/>
          </w:tcPr>
          <w:p w14:paraId="7097D1EA" w14:textId="297CBF8E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Cuidado infantil</w:t>
            </w:r>
          </w:p>
        </w:tc>
        <w:tc>
          <w:tcPr>
            <w:tcW w:w="1031" w:type="pct"/>
            <w:shd w:val="clear" w:color="auto" w:fill="FDE9D9"/>
            <w:vAlign w:val="center"/>
          </w:tcPr>
          <w:p w14:paraId="0B5CFE10" w14:textId="31CD6C26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No tiene acceso a cuidado infantil</w:t>
            </w:r>
          </w:p>
        </w:tc>
        <w:tc>
          <w:tcPr>
            <w:tcW w:w="1032" w:type="pct"/>
            <w:shd w:val="clear" w:color="auto" w:fill="FDE9D9"/>
            <w:vAlign w:val="center"/>
          </w:tcPr>
          <w:p w14:paraId="098B6FA0" w14:textId="082AFAE2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acceso a cuidado infantil con desventajas significativas en cuanto a fiabilidad, accesibilidad, asequibilidad y seguridad</w:t>
            </w:r>
          </w:p>
        </w:tc>
        <w:tc>
          <w:tcPr>
            <w:tcW w:w="1032" w:type="pct"/>
            <w:shd w:val="clear" w:color="auto" w:fill="FDE9D9"/>
            <w:vAlign w:val="center"/>
          </w:tcPr>
          <w:p w14:paraId="45460F5D" w14:textId="73E77808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acceso a cuidado infantil con algunas desventajas en cuanto a fiabilidad, accesibilidad, asequibilidad y seguridad</w:t>
            </w:r>
          </w:p>
        </w:tc>
        <w:tc>
          <w:tcPr>
            <w:tcW w:w="1032" w:type="pct"/>
            <w:shd w:val="clear" w:color="auto" w:fill="FDE9D9"/>
            <w:vAlign w:val="center"/>
          </w:tcPr>
          <w:p w14:paraId="2BC82C24" w14:textId="11F4B322" w:rsidR="000B4DE6" w:rsidRPr="004E08E9" w:rsidRDefault="000B4DE6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acceso fiable, accesible, asequible y seguro a cuidado infantil o no necesita cuidado infantil</w:t>
            </w:r>
          </w:p>
        </w:tc>
      </w:tr>
      <w:tr w:rsidR="003C13BC" w:rsidRPr="004E08E9" w14:paraId="6DEA6986" w14:textId="77777777" w:rsidTr="004E08E9">
        <w:tc>
          <w:tcPr>
            <w:tcW w:w="232" w:type="pct"/>
            <w:vMerge w:val="restart"/>
            <w:shd w:val="clear" w:color="auto" w:fill="DBE5F1"/>
            <w:textDirection w:val="btLr"/>
            <w:vAlign w:val="center"/>
          </w:tcPr>
          <w:p w14:paraId="21AB468E" w14:textId="7388EC4D" w:rsidR="003C13BC" w:rsidRPr="004E08E9" w:rsidRDefault="003C13BC" w:rsidP="000B4DE6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sz w:val="17"/>
                <w:szCs w:val="17"/>
                <w:lang w:val="es-US"/>
              </w:rPr>
              <w:t>Necesidades personales y familiares</w:t>
            </w:r>
          </w:p>
        </w:tc>
        <w:tc>
          <w:tcPr>
            <w:tcW w:w="642" w:type="pct"/>
            <w:shd w:val="clear" w:color="auto" w:fill="DBE5F1"/>
            <w:vAlign w:val="center"/>
          </w:tcPr>
          <w:p w14:paraId="42BE7E1E" w14:textId="66DE34B7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Salud física y mental</w:t>
            </w:r>
          </w:p>
        </w:tc>
        <w:tc>
          <w:tcPr>
            <w:tcW w:w="1031" w:type="pct"/>
            <w:shd w:val="clear" w:color="auto" w:fill="DBE5F1"/>
            <w:vAlign w:val="center"/>
          </w:tcPr>
          <w:p w14:paraId="20F91825" w14:textId="75993C4D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necesidades de salud física y/o mental no tratadas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0F2015B7" w14:textId="4E86972A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necesidades de salud física y/o mental y acceso inconsistente a cuidado/tratamiento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5CEDD1E3" w14:textId="1C620F9C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necesidades de salud física y/o mental pero puede obtener tratamiento la mayor parte del tiempo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2A99EB73" w14:textId="78FD95FB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buena salud física y/o mental o tiene acceso a tratamiento todo el tiempo</w:t>
            </w:r>
          </w:p>
        </w:tc>
      </w:tr>
      <w:tr w:rsidR="003C13BC" w:rsidRPr="004E08E9" w14:paraId="00E50D91" w14:textId="77777777" w:rsidTr="004E08E9">
        <w:tc>
          <w:tcPr>
            <w:tcW w:w="232" w:type="pct"/>
            <w:vMerge/>
            <w:shd w:val="clear" w:color="auto" w:fill="DBE5F1"/>
          </w:tcPr>
          <w:p w14:paraId="54DF3636" w14:textId="77777777" w:rsidR="003C13BC" w:rsidRPr="004E08E9" w:rsidRDefault="003C13BC" w:rsidP="000B4DE6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42" w:type="pct"/>
            <w:shd w:val="clear" w:color="auto" w:fill="DBE5F1"/>
            <w:vAlign w:val="center"/>
          </w:tcPr>
          <w:p w14:paraId="122F8B43" w14:textId="5F7A9E0F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Uso de sustancias</w:t>
            </w:r>
          </w:p>
        </w:tc>
        <w:tc>
          <w:tcPr>
            <w:tcW w:w="1031" w:type="pct"/>
            <w:shd w:val="clear" w:color="auto" w:fill="DBE5F1"/>
            <w:vAlign w:val="center"/>
          </w:tcPr>
          <w:p w14:paraId="44FE546B" w14:textId="7E0E977D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eastAsiaTheme="minorHAnsi" w:hAnsi="Arial" w:cs="Arial"/>
                <w:sz w:val="17"/>
                <w:szCs w:val="17"/>
                <w:lang w:val="es-US"/>
              </w:rPr>
              <w:t xml:space="preserve">Actualmente usando sustancias 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sin planes para tratamiento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6BF966DC" w14:textId="10D681C9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Actualmente o recientemente (últimos 30 días) usó sustancias pero está recibiendo tratamiento o tiene planes de recibirlo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59EBE587" w14:textId="103DBABD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Usó sustancias en los últimos seis meses, pero está participando activamente en tratamiento y sin uso en los últimos 30 días 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49D1638E" w14:textId="37E6BE7D" w:rsidR="003C13BC" w:rsidRPr="004E08E9" w:rsidRDefault="003C13BC" w:rsidP="009B5D8E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No ha usado sustancias en los últimos seis meses o nunca ha abusado sustancias</w:t>
            </w:r>
          </w:p>
        </w:tc>
      </w:tr>
      <w:tr w:rsidR="003C13BC" w:rsidRPr="004E08E9" w14:paraId="43A56E53" w14:textId="77777777" w:rsidTr="004E08E9">
        <w:tc>
          <w:tcPr>
            <w:tcW w:w="232" w:type="pct"/>
            <w:vMerge/>
            <w:shd w:val="clear" w:color="auto" w:fill="DBE5F1"/>
          </w:tcPr>
          <w:p w14:paraId="6E461205" w14:textId="77777777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42" w:type="pct"/>
            <w:shd w:val="clear" w:color="auto" w:fill="DBE5F1"/>
            <w:vAlign w:val="center"/>
          </w:tcPr>
          <w:p w14:paraId="112E3950" w14:textId="60E0DF7E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Vivienda</w:t>
            </w:r>
          </w:p>
        </w:tc>
        <w:tc>
          <w:tcPr>
            <w:tcW w:w="1031" w:type="pct"/>
            <w:shd w:val="clear" w:color="auto" w:fill="DBE5F1"/>
            <w:vAlign w:val="center"/>
          </w:tcPr>
          <w:p w14:paraId="35597BDE" w14:textId="2DEADFBB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Actualmente sin vivienda o con aviso de desalojo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44F1CA44" w14:textId="2695E58C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Vive en una vivienda temporal /refugio o está en riesgo de desalojo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0AE96BA6" w14:textId="49D7164A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subsidio de vivienda o está en vivienda para familias de bajos ingresos, pero no en un lugar seguro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37D363B8" w14:textId="5B7EF0F8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Alquila o es dueño(a) en un lugar relativamente seguro; costos de vivienda razonables</w:t>
            </w:r>
          </w:p>
        </w:tc>
      </w:tr>
      <w:tr w:rsidR="003C13BC" w:rsidRPr="004E08E9" w14:paraId="2FE74347" w14:textId="77777777" w:rsidTr="004E08E9">
        <w:tc>
          <w:tcPr>
            <w:tcW w:w="232" w:type="pct"/>
            <w:vMerge/>
            <w:shd w:val="clear" w:color="auto" w:fill="DBE5F1"/>
          </w:tcPr>
          <w:p w14:paraId="3C862FE2" w14:textId="77777777" w:rsidR="003C13BC" w:rsidRPr="004E08E9" w:rsidRDefault="003C13BC" w:rsidP="000B4DE6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42" w:type="pct"/>
            <w:shd w:val="clear" w:color="auto" w:fill="DBE5F1"/>
            <w:vAlign w:val="center"/>
          </w:tcPr>
          <w:p w14:paraId="02E7C0C1" w14:textId="77777777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 xml:space="preserve">Legal </w:t>
            </w:r>
          </w:p>
        </w:tc>
        <w:tc>
          <w:tcPr>
            <w:tcW w:w="1031" w:type="pct"/>
            <w:shd w:val="clear" w:color="auto" w:fill="DBE5F1"/>
            <w:vAlign w:val="center"/>
          </w:tcPr>
          <w:p w14:paraId="0FDA62D0" w14:textId="4D9C1086" w:rsidR="003C13BC" w:rsidRPr="004E08E9" w:rsidRDefault="003C13BC" w:rsidP="00A876B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Actualmente tiene importantes problemas legales que afectan las necesidades básicas de vida (como vivienda, acceso a beneficios, empleabilidad)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480D8FF8" w14:textId="377ADFCE" w:rsidR="003C13BC" w:rsidRPr="004E08E9" w:rsidRDefault="003C13BC" w:rsidP="00DD7950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Actualmente tiene problemas legales moderados y no tiene ayuda para resolverlos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4B58F5BC" w14:textId="505B1D59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Actualmente tiene problemas legales moderados, pero tiene representación/asistencia legal adecuada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2ED80291" w14:textId="5281CC94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No tiene problemas legales actualmente</w:t>
            </w:r>
          </w:p>
        </w:tc>
      </w:tr>
      <w:tr w:rsidR="003C13BC" w:rsidRPr="004E08E9" w14:paraId="023B71AA" w14:textId="77777777" w:rsidTr="004E08E9">
        <w:tc>
          <w:tcPr>
            <w:tcW w:w="232" w:type="pct"/>
            <w:vMerge/>
            <w:shd w:val="clear" w:color="auto" w:fill="DBE5F1"/>
          </w:tcPr>
          <w:p w14:paraId="560CC306" w14:textId="77777777" w:rsidR="003C13BC" w:rsidRPr="004E08E9" w:rsidRDefault="003C13BC" w:rsidP="000B4DE6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42" w:type="pct"/>
            <w:shd w:val="clear" w:color="auto" w:fill="DBE5F1"/>
            <w:vAlign w:val="center"/>
          </w:tcPr>
          <w:p w14:paraId="42A29AEA" w14:textId="58921D29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Seguridad</w:t>
            </w:r>
          </w:p>
        </w:tc>
        <w:tc>
          <w:tcPr>
            <w:tcW w:w="1031" w:type="pct"/>
            <w:shd w:val="clear" w:color="auto" w:fill="DBE5F1"/>
            <w:vAlign w:val="center"/>
          </w:tcPr>
          <w:p w14:paraId="731DE5C3" w14:textId="50D95DFA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En relaciones no saludables; se siente inseguro(a) en casa y no tiene sistema de apoyo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5D04531D" w14:textId="5912AF70" w:rsidR="003C13BC" w:rsidRPr="004E08E9" w:rsidRDefault="003C13BC" w:rsidP="00DD7950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 xml:space="preserve"> </w:t>
            </w:r>
            <w:r w:rsidRPr="004E08E9">
              <w:rPr>
                <w:rFonts w:ascii="Arial" w:eastAsiaTheme="minorHAnsi" w:hAnsi="Arial" w:cs="Arial"/>
                <w:sz w:val="17"/>
                <w:szCs w:val="17"/>
                <w:lang w:val="es-US"/>
              </w:rPr>
              <w:t xml:space="preserve">Mantiene relaciones no saludables; a </w:t>
            </w: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veces se siente inseguro(a) en casa pero tiene apoyo familiar y/o comunitario y "lugares seguros" donde ir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09F56152" w14:textId="3CE1354D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Mantiene relaciones no saludables pero está seguro(a) en casa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25A33BD7" w14:textId="26C6AE1B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En relaciones sanas y se siente seguro(a) en casa</w:t>
            </w:r>
          </w:p>
        </w:tc>
      </w:tr>
      <w:tr w:rsidR="003C13BC" w:rsidRPr="004E08E9" w14:paraId="4C3E99B7" w14:textId="77777777" w:rsidTr="004E08E9">
        <w:tc>
          <w:tcPr>
            <w:tcW w:w="232" w:type="pct"/>
            <w:vMerge/>
            <w:shd w:val="clear" w:color="auto" w:fill="DBE5F1"/>
          </w:tcPr>
          <w:p w14:paraId="34445DB9" w14:textId="77777777" w:rsidR="003C13BC" w:rsidRPr="004E08E9" w:rsidRDefault="003C13BC" w:rsidP="000B4DE6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42" w:type="pct"/>
            <w:shd w:val="clear" w:color="auto" w:fill="DBE5F1"/>
            <w:vAlign w:val="center"/>
          </w:tcPr>
          <w:p w14:paraId="3DCC48B7" w14:textId="3A7E71AE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Necesidades del niño y familia</w:t>
            </w:r>
          </w:p>
        </w:tc>
        <w:tc>
          <w:tcPr>
            <w:tcW w:w="1031" w:type="pct"/>
            <w:shd w:val="clear" w:color="auto" w:fill="DBE5F1"/>
            <w:vAlign w:val="center"/>
          </w:tcPr>
          <w:p w14:paraId="610E6B65" w14:textId="2A31F6B5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un miembro del hogar con necesidades físicas y/o mentales no tratadas y/o relacionadas con la escuela y sin cuidado/tratamiento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013AF682" w14:textId="12CD7F3F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un miembro del hogar con necesidades físicas y/o mentales y/o relacionadas con la escuela con cuidado/tratamiento inconsistente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4E0F9385" w14:textId="01E345F2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Tiene un miembro del hogar con necesidades físicas y/o mentales y/o relacionadas con la escuela pero tiene acceso a  tratamiento la mayor parte del tiempo</w:t>
            </w:r>
          </w:p>
        </w:tc>
        <w:tc>
          <w:tcPr>
            <w:tcW w:w="1032" w:type="pct"/>
            <w:shd w:val="clear" w:color="auto" w:fill="DBE5F1"/>
            <w:vAlign w:val="center"/>
          </w:tcPr>
          <w:p w14:paraId="469B3B4B" w14:textId="5E60137E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sz w:val="17"/>
                <w:szCs w:val="17"/>
                <w:lang w:val="es-US"/>
              </w:rPr>
              <w:t>Ningún miembro del hogar con necesidades físicas y/o mentales y/o relacionadas con la escuela, o tienen acceso a  tratamiento todo el tiempo</w:t>
            </w:r>
          </w:p>
        </w:tc>
      </w:tr>
      <w:tr w:rsidR="003C13BC" w:rsidRPr="004E08E9" w14:paraId="44C07616" w14:textId="77777777" w:rsidTr="004E08E9">
        <w:tc>
          <w:tcPr>
            <w:tcW w:w="232" w:type="pct"/>
            <w:vMerge/>
            <w:shd w:val="clear" w:color="auto" w:fill="DBE5F1"/>
          </w:tcPr>
          <w:p w14:paraId="497CF110" w14:textId="77777777" w:rsidR="003C13BC" w:rsidRPr="004E08E9" w:rsidRDefault="003C13BC" w:rsidP="000B4DE6">
            <w:pPr>
              <w:tabs>
                <w:tab w:val="center" w:pos="4680"/>
                <w:tab w:val="right" w:pos="9360"/>
              </w:tabs>
              <w:spacing w:line="240" w:lineRule="auto"/>
              <w:ind w:firstLine="0"/>
              <w:rPr>
                <w:rFonts w:ascii="Arial" w:hAnsi="Arial" w:cs="Arial"/>
                <w:b/>
                <w:sz w:val="17"/>
                <w:szCs w:val="17"/>
                <w:lang w:val="es-US"/>
              </w:rPr>
            </w:pPr>
          </w:p>
        </w:tc>
        <w:tc>
          <w:tcPr>
            <w:tcW w:w="642" w:type="pct"/>
            <w:shd w:val="clear" w:color="auto" w:fill="DBE5F1"/>
            <w:vAlign w:val="center"/>
          </w:tcPr>
          <w:p w14:paraId="5938D74A" w14:textId="0F871BA5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</w:pPr>
            <w:r w:rsidRPr="004E08E9">
              <w:rPr>
                <w:rFonts w:ascii="Arial" w:hAnsi="Arial" w:cs="Arial"/>
                <w:b/>
                <w:i/>
                <w:sz w:val="17"/>
                <w:szCs w:val="17"/>
                <w:lang w:val="es-US"/>
              </w:rPr>
              <w:t>Otras necesidades</w:t>
            </w:r>
          </w:p>
        </w:tc>
        <w:tc>
          <w:tcPr>
            <w:tcW w:w="1031" w:type="pct"/>
            <w:shd w:val="clear" w:color="auto" w:fill="DBE5F1"/>
            <w:vAlign w:val="center"/>
          </w:tcPr>
          <w:p w14:paraId="74A821F9" w14:textId="3D43F597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</w:p>
        </w:tc>
        <w:tc>
          <w:tcPr>
            <w:tcW w:w="1032" w:type="pct"/>
            <w:shd w:val="clear" w:color="auto" w:fill="DBE5F1"/>
            <w:vAlign w:val="center"/>
          </w:tcPr>
          <w:p w14:paraId="712C4377" w14:textId="0CBE7213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</w:p>
        </w:tc>
        <w:tc>
          <w:tcPr>
            <w:tcW w:w="1032" w:type="pct"/>
            <w:shd w:val="clear" w:color="auto" w:fill="DBE5F1"/>
            <w:vAlign w:val="center"/>
          </w:tcPr>
          <w:p w14:paraId="4A252FBB" w14:textId="4C46A9BC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</w:p>
        </w:tc>
        <w:tc>
          <w:tcPr>
            <w:tcW w:w="1032" w:type="pct"/>
            <w:shd w:val="clear" w:color="auto" w:fill="DBE5F1"/>
            <w:vAlign w:val="center"/>
          </w:tcPr>
          <w:p w14:paraId="0FA4EA62" w14:textId="7A91016B" w:rsidR="003C13BC" w:rsidRPr="004E08E9" w:rsidRDefault="003C13BC" w:rsidP="000B4DE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  <w:lang w:val="es-US"/>
              </w:rPr>
            </w:pPr>
          </w:p>
        </w:tc>
      </w:tr>
    </w:tbl>
    <w:p w14:paraId="5E77F702" w14:textId="0505E9F0" w:rsidR="00675C5A" w:rsidRPr="004E08E9" w:rsidRDefault="00675C5A">
      <w:pPr>
        <w:spacing w:line="240" w:lineRule="auto"/>
        <w:ind w:firstLine="0"/>
        <w:rPr>
          <w:sz w:val="2"/>
          <w:szCs w:val="2"/>
          <w:lang w:val="es-US"/>
        </w:rPr>
      </w:pPr>
    </w:p>
    <w:sectPr w:rsidR="00675C5A" w:rsidRPr="004E08E9" w:rsidSect="00535F54">
      <w:headerReference w:type="default" r:id="rId12"/>
      <w:pgSz w:w="15840" w:h="12240" w:orient="landscape"/>
      <w:pgMar w:top="1008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29BEB" w14:textId="77777777" w:rsidR="00930B5D" w:rsidRDefault="00930B5D" w:rsidP="007C2C83">
      <w:pPr>
        <w:spacing w:line="240" w:lineRule="auto"/>
      </w:pPr>
      <w:r>
        <w:separator/>
      </w:r>
    </w:p>
  </w:endnote>
  <w:endnote w:type="continuationSeparator" w:id="0">
    <w:p w14:paraId="3FF7BAC0" w14:textId="77777777" w:rsidR="00930B5D" w:rsidRDefault="00930B5D" w:rsidP="007C2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CD2A6" w14:textId="77777777" w:rsidR="00930B5D" w:rsidRDefault="00930B5D" w:rsidP="007C2C83">
      <w:pPr>
        <w:spacing w:line="240" w:lineRule="auto"/>
      </w:pPr>
      <w:r>
        <w:separator/>
      </w:r>
    </w:p>
  </w:footnote>
  <w:footnote w:type="continuationSeparator" w:id="0">
    <w:p w14:paraId="5E784D6F" w14:textId="77777777" w:rsidR="00930B5D" w:rsidRDefault="00930B5D" w:rsidP="007C2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030"/>
      <w:gridCol w:w="5220"/>
      <w:gridCol w:w="3140"/>
    </w:tblGrid>
    <w:tr w:rsidR="003C13BC" w:rsidRPr="003C13BC" w14:paraId="6274BCB6" w14:textId="77777777" w:rsidTr="006F7054">
      <w:tc>
        <w:tcPr>
          <w:tcW w:w="6030" w:type="dxa"/>
          <w:tcMar>
            <w:left w:w="0" w:type="dxa"/>
            <w:right w:w="115" w:type="dxa"/>
          </w:tcMar>
        </w:tcPr>
        <w:p w14:paraId="6CCAECDC" w14:textId="45D9A329" w:rsidR="003C13BC" w:rsidRPr="003C13BC" w:rsidRDefault="003C13BC" w:rsidP="003C13BC">
          <w:pPr>
            <w:pStyle w:val="Header"/>
            <w:tabs>
              <w:tab w:val="clear" w:pos="4680"/>
              <w:tab w:val="clear" w:pos="9360"/>
              <w:tab w:val="right" w:leader="underscore" w:pos="5915"/>
            </w:tabs>
            <w:spacing w:before="120" w:after="120"/>
            <w:ind w:firstLine="0"/>
            <w:rPr>
              <w:rFonts w:ascii="Arial" w:hAnsi="Arial" w:cs="Arial"/>
              <w:sz w:val="18"/>
            </w:rPr>
          </w:pPr>
          <w:r w:rsidRPr="003C13BC">
            <w:rPr>
              <w:rFonts w:ascii="Arial" w:hAnsi="Arial" w:cs="Arial"/>
              <w:sz w:val="18"/>
            </w:rPr>
            <w:t>N</w:t>
          </w:r>
          <w:r>
            <w:rPr>
              <w:rFonts w:ascii="Arial" w:hAnsi="Arial" w:cs="Arial"/>
              <w:sz w:val="18"/>
            </w:rPr>
            <w:t>ombre</w:t>
          </w:r>
          <w:r w:rsidRPr="003C13BC">
            <w:rPr>
              <w:rFonts w:ascii="Arial" w:hAnsi="Arial" w:cs="Arial"/>
              <w:sz w:val="18"/>
            </w:rPr>
            <w:t>:</w:t>
          </w:r>
          <w:r w:rsidRPr="003C13BC">
            <w:rPr>
              <w:rFonts w:ascii="Arial" w:hAnsi="Arial" w:cs="Arial"/>
              <w:sz w:val="18"/>
            </w:rPr>
            <w:tab/>
          </w:r>
        </w:p>
      </w:tc>
      <w:tc>
        <w:tcPr>
          <w:tcW w:w="5220" w:type="dxa"/>
        </w:tcPr>
        <w:p w14:paraId="3FEDA045" w14:textId="2BE64812" w:rsidR="003C13BC" w:rsidRPr="003C13BC" w:rsidRDefault="003C13BC" w:rsidP="003C13BC">
          <w:pPr>
            <w:pStyle w:val="Header"/>
            <w:tabs>
              <w:tab w:val="clear" w:pos="4680"/>
              <w:tab w:val="clear" w:pos="9360"/>
              <w:tab w:val="right" w:leader="underscore" w:pos="5004"/>
            </w:tabs>
            <w:spacing w:before="120" w:after="120"/>
            <w:ind w:firstLine="0"/>
            <w:rPr>
              <w:rFonts w:ascii="Arial" w:hAnsi="Arial" w:cs="Arial"/>
              <w:sz w:val="18"/>
            </w:rPr>
          </w:pPr>
          <w:r w:rsidRPr="003C13BC">
            <w:rPr>
              <w:rFonts w:ascii="Arial" w:hAnsi="Arial" w:cs="Arial"/>
              <w:sz w:val="18"/>
            </w:rPr>
            <w:t>Caso número:</w:t>
          </w:r>
          <w:r w:rsidRPr="003C13BC">
            <w:rPr>
              <w:rFonts w:ascii="Arial" w:hAnsi="Arial" w:cs="Arial"/>
              <w:sz w:val="18"/>
            </w:rPr>
            <w:tab/>
          </w:r>
        </w:p>
      </w:tc>
      <w:tc>
        <w:tcPr>
          <w:tcW w:w="3140" w:type="dxa"/>
        </w:tcPr>
        <w:p w14:paraId="1A2A43B8" w14:textId="6C712E1F" w:rsidR="003C13BC" w:rsidRPr="003C13BC" w:rsidRDefault="003C13BC" w:rsidP="003C13BC">
          <w:pPr>
            <w:pStyle w:val="Header"/>
            <w:tabs>
              <w:tab w:val="clear" w:pos="4680"/>
              <w:tab w:val="clear" w:pos="9360"/>
              <w:tab w:val="right" w:leader="underscore" w:pos="2924"/>
            </w:tabs>
            <w:spacing w:before="120" w:after="120"/>
            <w:ind w:firstLine="0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Fecha:</w:t>
          </w:r>
          <w:r w:rsidRPr="003C13BC">
            <w:rPr>
              <w:rFonts w:ascii="Arial" w:hAnsi="Arial" w:cs="Arial"/>
              <w:sz w:val="18"/>
            </w:rPr>
            <w:tab/>
          </w:r>
        </w:p>
      </w:tc>
    </w:tr>
  </w:tbl>
  <w:p w14:paraId="5BB67A40" w14:textId="0E0B911E" w:rsidR="00596C8D" w:rsidRPr="00535F54" w:rsidRDefault="00596C8D" w:rsidP="003C13B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6633"/>
    <w:multiLevelType w:val="hybridMultilevel"/>
    <w:tmpl w:val="F63E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6D"/>
    <w:rsid w:val="00044591"/>
    <w:rsid w:val="00055B18"/>
    <w:rsid w:val="000B4A4B"/>
    <w:rsid w:val="000B4DE6"/>
    <w:rsid w:val="000E0238"/>
    <w:rsid w:val="000F0C9E"/>
    <w:rsid w:val="000F341D"/>
    <w:rsid w:val="001767DF"/>
    <w:rsid w:val="00180992"/>
    <w:rsid w:val="001A605B"/>
    <w:rsid w:val="001C40EE"/>
    <w:rsid w:val="001E08BA"/>
    <w:rsid w:val="00212F1B"/>
    <w:rsid w:val="0021589C"/>
    <w:rsid w:val="00260EDE"/>
    <w:rsid w:val="00287646"/>
    <w:rsid w:val="002C7F20"/>
    <w:rsid w:val="002D43FF"/>
    <w:rsid w:val="00330454"/>
    <w:rsid w:val="003605E9"/>
    <w:rsid w:val="003C13BC"/>
    <w:rsid w:val="00423AA6"/>
    <w:rsid w:val="00431BE8"/>
    <w:rsid w:val="00480C17"/>
    <w:rsid w:val="00481A61"/>
    <w:rsid w:val="004954E1"/>
    <w:rsid w:val="004A4126"/>
    <w:rsid w:val="004D2DE3"/>
    <w:rsid w:val="004D6317"/>
    <w:rsid w:val="004E08E9"/>
    <w:rsid w:val="004F7C90"/>
    <w:rsid w:val="00512615"/>
    <w:rsid w:val="005343BE"/>
    <w:rsid w:val="00535F54"/>
    <w:rsid w:val="00536E9E"/>
    <w:rsid w:val="005401A0"/>
    <w:rsid w:val="00560204"/>
    <w:rsid w:val="00596C8D"/>
    <w:rsid w:val="006153C0"/>
    <w:rsid w:val="00621C5C"/>
    <w:rsid w:val="006313A0"/>
    <w:rsid w:val="00651DF1"/>
    <w:rsid w:val="00656F1E"/>
    <w:rsid w:val="00675C5A"/>
    <w:rsid w:val="00696632"/>
    <w:rsid w:val="006D4BD6"/>
    <w:rsid w:val="00706C19"/>
    <w:rsid w:val="0071023B"/>
    <w:rsid w:val="0071061A"/>
    <w:rsid w:val="007A1C38"/>
    <w:rsid w:val="007B05D5"/>
    <w:rsid w:val="007C2C83"/>
    <w:rsid w:val="007C42CB"/>
    <w:rsid w:val="007E0837"/>
    <w:rsid w:val="00800EE5"/>
    <w:rsid w:val="008234E7"/>
    <w:rsid w:val="00876234"/>
    <w:rsid w:val="008A22CC"/>
    <w:rsid w:val="00901D33"/>
    <w:rsid w:val="00930B5D"/>
    <w:rsid w:val="00963185"/>
    <w:rsid w:val="009B5D8E"/>
    <w:rsid w:val="00A21A34"/>
    <w:rsid w:val="00A26205"/>
    <w:rsid w:val="00A32C3B"/>
    <w:rsid w:val="00A83385"/>
    <w:rsid w:val="00A876B6"/>
    <w:rsid w:val="00AF6A26"/>
    <w:rsid w:val="00B202F8"/>
    <w:rsid w:val="00B21AC0"/>
    <w:rsid w:val="00B233FE"/>
    <w:rsid w:val="00B3270A"/>
    <w:rsid w:val="00B41CCE"/>
    <w:rsid w:val="00B43C14"/>
    <w:rsid w:val="00B57984"/>
    <w:rsid w:val="00BE05C0"/>
    <w:rsid w:val="00C3646C"/>
    <w:rsid w:val="00C365A4"/>
    <w:rsid w:val="00C5260E"/>
    <w:rsid w:val="00CB6A86"/>
    <w:rsid w:val="00CC558A"/>
    <w:rsid w:val="00CF4308"/>
    <w:rsid w:val="00D65C80"/>
    <w:rsid w:val="00DA2016"/>
    <w:rsid w:val="00DC2FAC"/>
    <w:rsid w:val="00DD7950"/>
    <w:rsid w:val="00DF748C"/>
    <w:rsid w:val="00E76FD9"/>
    <w:rsid w:val="00E8390A"/>
    <w:rsid w:val="00EA6351"/>
    <w:rsid w:val="00EB3CBE"/>
    <w:rsid w:val="00EC3DEC"/>
    <w:rsid w:val="00EE225D"/>
    <w:rsid w:val="00F2201E"/>
    <w:rsid w:val="00F2223A"/>
    <w:rsid w:val="00F23157"/>
    <w:rsid w:val="00F5644E"/>
    <w:rsid w:val="00F57E6D"/>
    <w:rsid w:val="00F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77F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6D"/>
    <w:pPr>
      <w:spacing w:line="480" w:lineRule="auto"/>
      <w:ind w:firstLine="43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F57E6D"/>
    <w:rPr>
      <w:rFonts w:ascii="Times New Roman" w:hAnsi="Times New Roman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963185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1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26"/>
    <w:rPr>
      <w:rFonts w:ascii="Segoe UI" w:hAnsi="Segoe UI" w:cs="Segoe UI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536E9E"/>
    <w:rPr>
      <w:rFonts w:ascii="Times New Roman" w:hAnsi="Times New Roman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2C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C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C2C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C8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2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C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C8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C83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EE225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6D"/>
    <w:pPr>
      <w:spacing w:line="480" w:lineRule="auto"/>
      <w:ind w:firstLine="43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F57E6D"/>
    <w:rPr>
      <w:rFonts w:ascii="Times New Roman" w:hAnsi="Times New Roman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963185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1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26"/>
    <w:rPr>
      <w:rFonts w:ascii="Segoe UI" w:hAnsi="Segoe UI" w:cs="Segoe UI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536E9E"/>
    <w:rPr>
      <w:rFonts w:ascii="Times New Roman" w:hAnsi="Times New Roman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2C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C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C2C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C8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2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C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C8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C83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EE22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BFCAD1029A543BB0DD16CE993EFD2" ma:contentTypeVersion="0" ma:contentTypeDescription="Create a new document." ma:contentTypeScope="" ma:versionID="2a4308e50d5af29a22681bb2832012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F21C-510A-4E18-A1EF-FB75B4F69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60641-A8BE-479E-B354-8F15CEE659E7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D64F4-B6A3-477E-AB83-B5431B3F3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96A3A-BEF3-8441-8CEB-ACB0A885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839</Words>
  <Characters>4788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Pavetti</dc:creator>
  <cp:keywords/>
  <dc:description/>
  <cp:lastModifiedBy>Meg Logue</cp:lastModifiedBy>
  <cp:revision>7</cp:revision>
  <cp:lastPrinted>2017-04-02T22:51:00Z</cp:lastPrinted>
  <dcterms:created xsi:type="dcterms:W3CDTF">2018-01-02T21:09:00Z</dcterms:created>
  <dcterms:modified xsi:type="dcterms:W3CDTF">2018-03-29T21:07:00Z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0x010100835BFCAD1029A543BB0DD16CE993EFD2</vt:lpwstr>
  </property>
</Properties>
</file>